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>
          <w:rFonts w:eastAsia="Calibri" w:cs="Calibri" w:ascii="Calibri" w:hAnsi="Calibri"/>
          <w:color w:val="000000"/>
          <w:lang w:eastAsia="ru-RU"/>
        </w:rPr>
        <w:t xml:space="preserve">                                    </w:t>
      </w:r>
    </w:p>
    <w:p>
      <w:pPr>
        <w:pStyle w:val="Normal"/>
        <w:bidi w:val="0"/>
        <w:jc w:val="center"/>
        <w:rPr/>
      </w:pPr>
      <w:r>
        <w:rPr>
          <w:rFonts w:eastAsia="Calibri" w:cs="Calibri" w:ascii="Calibri" w:hAnsi="Calibri"/>
          <w:color w:val="000000"/>
          <w:lang w:eastAsia="ru-RU"/>
        </w:rPr>
        <w:t xml:space="preserve">Выступление на Республиканском  форуме </w:t>
      </w:r>
    </w:p>
    <w:p>
      <w:pPr>
        <w:pStyle w:val="Normal"/>
        <w:bidi w:val="0"/>
        <w:jc w:val="center"/>
        <w:rPr/>
      </w:pPr>
      <w:r>
        <w:rPr>
          <w:rFonts w:eastAsia="Calibri" w:cs="Calibri" w:ascii="Calibri" w:hAnsi="Calibri"/>
          <w:color w:val="000000"/>
          <w:lang w:eastAsia="ru-RU"/>
        </w:rPr>
        <w:t xml:space="preserve">тему : </w:t>
      </w:r>
    </w:p>
    <w:p>
      <w:pPr>
        <w:pStyle w:val="Normal"/>
        <w:bidi w:val="0"/>
        <w:jc w:val="center"/>
        <w:rPr/>
      </w:pPr>
      <w:r>
        <w:rPr>
          <w:rFonts w:eastAsia="Calibri" w:cs="Calibri" w:ascii="Calibri" w:hAnsi="Calibri"/>
          <w:color w:val="000000"/>
          <w:lang w:eastAsia="ru-RU"/>
        </w:rPr>
        <w:t>«Школьный  театр как инструмент реализации эстетического направления  воспитательной деятельности.</w:t>
      </w:r>
    </w:p>
    <w:p>
      <w:pPr>
        <w:pStyle w:val="Normal"/>
        <w:bidi w:val="0"/>
        <w:jc w:val="center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 w:ascii="Calibri" w:hAnsi="Calibri"/>
          <w:color w:val="000000"/>
          <w:lang w:eastAsia="ru-RU"/>
        </w:rPr>
        <w:t xml:space="preserve">   </w:t>
      </w:r>
      <w:r>
        <w:rPr>
          <w:rFonts w:eastAsia="Calibri" w:cs="Calibri" w:ascii="Calibri" w:hAnsi="Calibri"/>
          <w:color w:val="000000"/>
          <w:lang w:eastAsia="ru-RU"/>
        </w:rPr>
        <w:t>25.11. 2023 г.</w:t>
      </w:r>
    </w:p>
    <w:p>
      <w:pPr>
        <w:pStyle w:val="Normal"/>
        <w:bidi w:val="0"/>
        <w:jc w:val="left"/>
        <w:rPr/>
      </w:pPr>
      <w:r>
        <w:rPr>
          <w:rFonts w:eastAsia="Calibri" w:cs="Calibri" w:ascii="Calibri" w:hAnsi="Calibri"/>
          <w:color w:val="000000"/>
          <w:lang w:eastAsia="ru-RU"/>
        </w:rPr>
        <w:t xml:space="preserve">     </w:t>
      </w:r>
      <w:r>
        <w:rPr>
          <w:rFonts w:eastAsia="Calibri" w:cs="Calibri" w:ascii="Calibri" w:hAnsi="Calibri"/>
          <w:color w:val="000000"/>
          <w:lang w:eastAsia="ru-RU"/>
        </w:rPr>
        <w:t>Добрый день,  уважаемые коллеги. Я - Буржалиева Нурмина Фахрудиновна, социальный педагог МКОУ «Магарамкентская СОШ №1» .Моя любовь к творчеству привела меня к тому, что  вот уже с 2018 года руковожу кукольным театром в школе .</w:t>
      </w:r>
    </w:p>
    <w:p>
      <w:pPr>
        <w:pStyle w:val="Normal"/>
        <w:bidi w:val="0"/>
        <w:jc w:val="left"/>
        <w:rPr/>
      </w:pPr>
      <w:r>
        <w:rPr>
          <w:rFonts w:eastAsia="Calibri" w:cs="Calibri" w:ascii="Calibri" w:hAnsi="Calibri"/>
          <w:color w:val="000000"/>
          <w:lang w:eastAsia="ru-RU"/>
        </w:rPr>
        <w:t xml:space="preserve">И несмотря на такой малый промежуток времени мы уже дважды победители Всероссийских конкурсов театральных представлений и кукольных театров, дважды призеры и дипломанты Республиканских  фестивалей  (24 — 25) театральных представлений и кукольных театров.  Наши достижения сами говорят за себя.    </w:t>
      </w:r>
      <w:r>
        <w:rPr>
          <w:rFonts w:eastAsia="Calibri" w:cs="Calibri" w:ascii="Calibri" w:hAnsi="Calibri"/>
          <w:b/>
          <w:bCs/>
          <w:color w:val="000000"/>
          <w:sz w:val="30"/>
          <w:szCs w:val="30"/>
          <w:lang w:eastAsia="ru-RU"/>
        </w:rPr>
        <w:t xml:space="preserve"> </w:t>
      </w:r>
    </w:p>
    <w:p>
      <w:pPr>
        <w:pStyle w:val="Style4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последнее  время большое значение уделяется дополнительному образованию. И школьному   театру в этой связи  отводится не последнее  место .Как сказал министр образования Сергей Кравцов ,  «к  концу 2024 года в каждой школе должен быть театр».  </w:t>
      </w:r>
    </w:p>
    <w:p>
      <w:pPr>
        <w:pStyle w:val="Normal"/>
        <w:bidi w:val="0"/>
        <w:jc w:val="left"/>
        <w:rPr/>
      </w:pPr>
      <w:r>
        <w:rPr>
          <w:rFonts w:eastAsia="Calibri" w:cs="Calibri" w:ascii="Calibri" w:hAnsi="Calibri"/>
          <w:color w:val="000000"/>
          <w:sz w:val="28"/>
          <w:szCs w:val="28"/>
          <w:lang w:eastAsia="ru-RU"/>
        </w:rPr>
        <w:t>Мое педагогическое кредо- помочь ребенку поверить в себя, зажечь лучинку счастья, помочь соприкоснуться с прекрасным в жизни.</w:t>
      </w:r>
    </w:p>
    <w:p>
      <w:pPr>
        <w:pStyle w:val="Normal"/>
        <w:bidi w:val="0"/>
        <w:jc w:val="left"/>
        <w:rPr/>
      </w:pPr>
      <w:r>
        <w:rPr>
          <w:rFonts w:eastAsia="Calibri" w:cs="Calibri" w:ascii="Calibri" w:hAnsi="Calibri"/>
          <w:color w:val="000000"/>
          <w:lang w:eastAsia="ru-RU"/>
        </w:rPr>
        <w:t xml:space="preserve">   </w:t>
      </w:r>
      <w:r>
        <w:rPr>
          <w:rFonts w:eastAsia="Calibri" w:cs="Calibri" w:ascii="Calibri" w:hAnsi="Calibri"/>
          <w:color w:val="000000"/>
          <w:sz w:val="28"/>
          <w:szCs w:val="28"/>
          <w:lang w:eastAsia="ru-RU"/>
        </w:rPr>
        <w:t>Посредством театральной деятельности происходит ознакомление учащихся с миром искусства, выявление среди учащихся талантливых, творчески одаренных детей и формирование у них креативных качеств личности в процессе развития коммуникативных способностей.</w:t>
      </w:r>
    </w:p>
    <w:p>
      <w:pPr>
        <w:pStyle w:val="Style4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Кукольный театр воспитывает  у детей и зрителей дошкольного и малого школьного возраста с малых лет  художественный вкус , формирует интерес к театральному искусству, умение правильно выражать свои эмоции, посредством игры они познают моральные ценности, могут разграничить понятия добра и зла соответственно своему возрасту, в доступной для них форме.</w:t>
      </w:r>
    </w:p>
    <w:p>
      <w:pPr>
        <w:pStyle w:val="Style43"/>
        <w:rPr>
          <w:sz w:val="28"/>
          <w:szCs w:val="28"/>
        </w:rPr>
      </w:pPr>
      <w:r>
        <w:rPr>
          <w:sz w:val="28"/>
          <w:szCs w:val="28"/>
        </w:rPr>
        <w:t>Театральная деятельность способствует освобождению ребенка от закомплексованности и дает ему ощущение своей особенности и значимости, мотивации к самосовершенствованию и раскрытию внутреннего творческого потенциала.</w:t>
      </w:r>
    </w:p>
    <w:p>
      <w:pPr>
        <w:pStyle w:val="Normal"/>
        <w:bidi w:val="0"/>
        <w:jc w:val="left"/>
        <w:rPr/>
      </w:pPr>
      <w:r>
        <w:rPr>
          <w:rFonts w:eastAsia="Calibri" w:cs="Calibri" w:ascii="Calibri" w:hAnsi="Calibri"/>
          <w:color w:val="000000"/>
          <w:sz w:val="28"/>
          <w:szCs w:val="28"/>
          <w:lang w:eastAsia="ru-RU"/>
        </w:rPr>
        <w:t xml:space="preserve">Способствует развитию детской фантазии, </w:t>
      </w:r>
      <w:bookmarkStart w:id="0" w:name="_GoBack"/>
      <w:bookmarkEnd w:id="0"/>
      <w:r>
        <w:rPr>
          <w:rFonts w:eastAsia="Calibri" w:cs="Calibri" w:ascii="Calibri" w:hAnsi="Calibri"/>
          <w:color w:val="000000"/>
          <w:sz w:val="28"/>
          <w:szCs w:val="28"/>
          <w:lang w:eastAsia="ru-RU"/>
        </w:rPr>
        <w:t>памяти, всех видов детского творчества, а также повышению культуры поведения.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/>
          <w:color w:val="000000"/>
        </w:rPr>
        <w:t xml:space="preserve">       </w:t>
      </w:r>
      <w:r>
        <w:rPr>
          <w:rFonts w:eastAsia="Times New Roman"/>
          <w:color w:val="000000"/>
        </w:rPr>
        <w:t xml:space="preserve">Однако   нельзя рассматривать спектакль кукол как развлечение: его воспитательное значение   намного шире. Школьный возраст - это период, когда у ребенка начинают формироваться  вкусы, интересы, определенное отношение к окружающему, поэтому очень важно детям  </w:t>
      </w:r>
      <w:r>
        <w:rPr>
          <w:rFonts w:eastAsia="Calibri" w:cs="Calibri" w:ascii="Calibri" w:hAnsi="Calibri"/>
          <w:color w:val="000000"/>
          <w:lang w:eastAsia="ru-RU"/>
        </w:rPr>
        <w:t xml:space="preserve">этого возраста показывать пример дружбы, праведности, отзывчивости, находчивости.  </w:t>
      </w:r>
    </w:p>
    <w:p>
      <w:pPr>
        <w:pStyle w:val="Normal"/>
        <w:shd w:fill="FFFFFF"/>
        <w:spacing w:lineRule="auto" w:line="240" w:before="0" w:after="0"/>
        <w:jc w:val="left"/>
        <w:rPr/>
      </w:pPr>
      <w:r>
        <w:rPr>
          <w:rFonts w:eastAsia="Calibri" w:cs="Calibri" w:ascii="Calibri" w:hAnsi="Calibri"/>
          <w:color w:val="000000"/>
          <w:lang w:eastAsia="ru-RU"/>
        </w:rPr>
        <w:t xml:space="preserve">     </w:t>
      </w:r>
      <w:r>
        <w:rPr>
          <w:rFonts w:eastAsia="Calibri" w:cs="Calibri" w:ascii="Calibri" w:hAnsi="Calibri"/>
          <w:color w:val="000000"/>
          <w:lang w:eastAsia="ru-RU"/>
        </w:rPr>
        <w:t>Исходя из этого, важную роль играет подбор репертуара кукольного театра – ведь это не только средство развлечения, он оказывает большое воспитательное воздействие. В связи с этим необходимо серьёзно относиться к подбору репертуара. Именно поэтому мною была разработана система занятий, построенная на использовании  произведений русского  и дагестанского  народного фольклора .</w:t>
      </w:r>
    </w:p>
    <w:p>
      <w:pPr>
        <w:pStyle w:val="Normal"/>
        <w:shd w:fill="FFFFFF"/>
        <w:spacing w:lineRule="auto" w:line="240" w:before="0" w:after="0"/>
        <w:jc w:val="left"/>
        <w:rPr/>
      </w:pPr>
      <w:r>
        <w:rPr>
          <w:rFonts w:eastAsia="Calibri" w:cs="Calibri" w:ascii="Calibri" w:hAnsi="Calibri"/>
          <w:color w:val="000000"/>
          <w:lang w:eastAsia="ru-RU"/>
        </w:rPr>
        <w:t xml:space="preserve">     </w:t>
      </w:r>
      <w:r>
        <w:rPr>
          <w:rFonts w:eastAsia="Calibri" w:cs="Calibri" w:ascii="Calibri" w:hAnsi="Calibri"/>
          <w:color w:val="000000"/>
          <w:lang w:eastAsia="ru-RU"/>
        </w:rPr>
        <w:t xml:space="preserve">На мой взгляд, эта система работы с учащимися 5-6 -7 х классов  призвана решить актуальные современные задачи, важнейшими из которых являются задачи духовно - нравственного воспитания.        </w:t>
      </w:r>
    </w:p>
    <w:p>
      <w:pPr>
        <w:pStyle w:val="Normal"/>
        <w:shd w:fill="FFFFFF"/>
        <w:spacing w:lineRule="auto" w:line="240" w:before="0" w:after="0"/>
        <w:jc w:val="left"/>
        <w:rPr/>
      </w:pPr>
      <w:r>
        <w:rPr>
          <w:rFonts w:eastAsia="Calibri" w:cs="Calibri" w:ascii="Calibri" w:hAnsi="Calibri"/>
          <w:color w:val="000000"/>
          <w:sz w:val="28"/>
          <w:szCs w:val="28"/>
          <w:lang w:eastAsia="ru-RU"/>
        </w:rPr>
        <w:t xml:space="preserve">      </w:t>
      </w:r>
      <w:r>
        <w:rPr>
          <w:sz w:val="28"/>
          <w:szCs w:val="28"/>
        </w:rPr>
        <w:t xml:space="preserve">Театральный кружок в школе- прекрасное место для общения ребят разных возрастов. Здесь интересно бывает абсолютно  всем. </w:t>
      </w:r>
      <w:r>
        <w:rPr>
          <w:rFonts w:eastAsia="Calibri" w:cs="Calibri" w:ascii="Calibri" w:hAnsi="Calibri"/>
          <w:color w:val="000000"/>
          <w:sz w:val="28"/>
          <w:szCs w:val="28"/>
          <w:lang w:eastAsia="ru-RU"/>
        </w:rPr>
        <w:t xml:space="preserve">Это прекрасное место для общения  ребят. Так как театр -это синтез всех видов искусства , в нашем театре можно проявить себя и художникам, и портным, и звукорежиссерам. Каждый  найдет применение своим способностям. </w:t>
      </w:r>
    </w:p>
    <w:p>
      <w:pPr>
        <w:pStyle w:val="Style43"/>
        <w:rPr>
          <w:sz w:val="28"/>
          <w:szCs w:val="28"/>
        </w:rPr>
      </w:pPr>
      <w:r>
        <w:rPr>
          <w:rFonts w:eastAsia="Calibri" w:cs="Calibri" w:ascii="Calibri" w:hAnsi="Calibri"/>
          <w:color w:val="000000"/>
          <w:sz w:val="28"/>
          <w:szCs w:val="28"/>
          <w:lang w:eastAsia="ru-RU"/>
        </w:rPr>
        <w:t xml:space="preserve">Мы работаем по дополнительной программе 2 часа в неделю, программа рассчитана на три года (5-6-7 кл) </w:t>
      </w:r>
    </w:p>
    <w:p>
      <w:pPr>
        <w:pStyle w:val="Style43"/>
        <w:rPr>
          <w:sz w:val="28"/>
          <w:szCs w:val="28"/>
        </w:rPr>
      </w:pPr>
      <w:r>
        <w:rPr>
          <w:rFonts w:eastAsia="Calibri" w:cs="Calibri" w:ascii="Calibri" w:hAnsi="Calibri"/>
          <w:color w:val="000000"/>
          <w:sz w:val="28"/>
          <w:szCs w:val="28"/>
          <w:lang w:eastAsia="ru-RU"/>
        </w:rPr>
        <w:t>Театр «Солнышко» включен во Всероссийский перечень( реестр) школьных театров в октябре 2022 года. В работу театра вовлечены дети с ОВЗ.</w:t>
      </w:r>
    </w:p>
    <w:p>
      <w:pPr>
        <w:pStyle w:val="Style43"/>
        <w:rPr>
          <w:sz w:val="28"/>
          <w:szCs w:val="28"/>
        </w:rPr>
      </w:pPr>
      <w:r>
        <w:rPr>
          <w:rFonts w:eastAsia="Calibri" w:cs="Calibri" w:ascii="Calibri" w:hAnsi="Calibri"/>
          <w:color w:val="000000"/>
          <w:sz w:val="28"/>
          <w:szCs w:val="28"/>
          <w:lang w:eastAsia="ru-RU"/>
        </w:rPr>
        <w:t xml:space="preserve"> </w:t>
      </w:r>
      <w:r>
        <w:rPr>
          <w:rFonts w:eastAsia="Calibri" w:cs="Calibri" w:ascii="Calibri" w:hAnsi="Calibri"/>
          <w:color w:val="000000"/>
          <w:sz w:val="28"/>
          <w:szCs w:val="28"/>
          <w:lang w:eastAsia="ru-RU"/>
        </w:rPr>
        <w:t xml:space="preserve">Если затронуть вопрос материально- технического обеспечения, то скажу ,что все построено на энтузиазме : декорации изготавливаем,рисуем сами; куклы, зверушки и костюмы шьются нами. Наши учителя, родители, дети приносят  различные ткани, бутафорию , которую можно использовать при постановках, Это тоже очень увлекательный процесс, когда чувствуешь себя нужным, востребованным. </w:t>
      </w:r>
      <w:r>
        <w:rPr>
          <w:sz w:val="28"/>
          <w:szCs w:val="28"/>
        </w:rPr>
        <w:t xml:space="preserve">Во время занятий в театральном коллективе мы разучиваем роли, обсуждаем костюмы, дети пробуют себя в роли звукорежиссера, </w:t>
      </w:r>
      <w:r>
        <w:rPr>
          <w:rFonts w:eastAsia="Calibri" w:cs="Calibri" w:ascii="Calibri" w:hAnsi="Calibri"/>
          <w:color w:val="000000"/>
          <w:sz w:val="28"/>
          <w:szCs w:val="28"/>
          <w:lang w:eastAsia="ru-RU"/>
        </w:rPr>
        <w:t>делают свои предложения, поправки. Большой методический материал был предложен на курсах повышения , организованных в 2022 году в октябре на базе ДИРО.</w:t>
      </w:r>
    </w:p>
    <w:p>
      <w:pPr>
        <w:pStyle w:val="Style43"/>
        <w:rPr>
          <w:sz w:val="28"/>
          <w:szCs w:val="28"/>
        </w:rPr>
      </w:pPr>
      <w:r>
        <w:rPr>
          <w:sz w:val="28"/>
          <w:szCs w:val="28"/>
        </w:rPr>
        <w:t>Музыкальный компонент спектаклей усиливает эффект эмоционального воздействия как на настроение , так и на мироощущение ребенка, поэтому я тщательно подбираю  музыку к постановкам.</w:t>
      </w:r>
    </w:p>
    <w:p>
      <w:pPr>
        <w:pStyle w:val="Style4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 своими выступлениями мы гастролируем в дошкольных учреждениях, где нас c нетерпением  ждут малыши. Выступили также в ДОУ в рамках Дня защиты детей, на праздничном мероприятии.  Наш театр готовит также представления к предметным неделям, празднованию юбилеев писателей ( К. Чуковский «Федорино горе», инсценировка  басен  Крылова И., сказка  «О золотой рыбке»)</w:t>
      </w:r>
    </w:p>
    <w:p>
      <w:pPr>
        <w:pStyle w:val="Style4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Готовясь к выступлению, стараюсь все предусмотреть. Если это сказка «Федорино горе», то провожу предварительную  поучительную беседу про чистоту , порядок; если это сказка про «Грубую сороку, которая не знала слово «Пожалуйста»», то говорю с детьми про вежливость, если это сказка «Мешок яблок», то  затрагиваю тему  доброты …</w:t>
      </w:r>
    </w:p>
    <w:p>
      <w:pPr>
        <w:pStyle w:val="Style43"/>
        <w:rPr>
          <w:sz w:val="28"/>
          <w:szCs w:val="28"/>
        </w:rPr>
      </w:pPr>
      <w:r>
        <w:rPr>
          <w:rFonts w:eastAsia="Calibri" w:cs="Calibri" w:ascii="Calibri" w:hAnsi="Calibri"/>
          <w:color w:val="000000"/>
          <w:sz w:val="28"/>
          <w:szCs w:val="28"/>
          <w:lang w:eastAsia="ru-RU"/>
        </w:rPr>
        <w:t xml:space="preserve">Т.о., при выборе репертуара, стараюсь затрагивать  морально-нравственные темы .  Расширяем также представления детей и о базовых национальных ценностях, развиваем интерес к фольклору. , В прошлом году готовясь к 24 -Республиканскому конкурсу- фестивалю мы инсценировали лезгинскую сказку «Как лиса судьей была», за что получили 2-е республиканское место, а также  подготовили постановку «Рождение поэта», приуроченную к юбилею Р.Гамзатова к 25 -Республиканскому фестивалю, за что были награждены дипломом «За оригинальное авторское решение» Сейчас  работаем над сказкой  на родном языке «Про верблюда, лису, медведя и волка»,потому что любовь к родному языку — это немаловажный фактор в воспитании патриотизма у детей, любви к родному краю. </w:t>
      </w:r>
    </w:p>
    <w:p>
      <w:pPr>
        <w:pStyle w:val="Style43"/>
        <w:rPr>
          <w:sz w:val="28"/>
          <w:szCs w:val="28"/>
        </w:rPr>
      </w:pPr>
      <w:r>
        <w:rPr>
          <w:sz w:val="28"/>
          <w:szCs w:val="28"/>
        </w:rPr>
        <w:t xml:space="preserve">Иной раз и самой приходится быть Дедом Морозом  или шить наряд для Снегурочки. И мое перевоплощение на сцене вселяет веру в себя  и радует ребят. </w:t>
      </w:r>
    </w:p>
    <w:p>
      <w:pPr>
        <w:pStyle w:val="Style43"/>
        <w:rPr>
          <w:sz w:val="28"/>
          <w:szCs w:val="28"/>
        </w:rPr>
      </w:pPr>
      <w:r>
        <w:rPr>
          <w:sz w:val="28"/>
          <w:szCs w:val="28"/>
        </w:rPr>
        <w:t>Видеть счастливые глаза маленьких артистов, дарящих радость окружающим и зрителей, испытывающих это море эмоций  -это большое счастье  для меня.</w:t>
      </w:r>
    </w:p>
    <w:p>
      <w:pPr>
        <w:pStyle w:val="Style43"/>
        <w:rPr>
          <w:sz w:val="28"/>
          <w:szCs w:val="28"/>
        </w:rPr>
      </w:pPr>
      <w:r>
        <w:rPr>
          <w:sz w:val="28"/>
          <w:szCs w:val="28"/>
        </w:rPr>
        <w:t>Наши выступления часто заканчиваются веселыми танцами (сказка «Федорино горе», постановка к празднику «Яран сувар», новогодние композиции). Последняя наша премьера сказки «Мешок яблок» закончилась под зажигательную музыку с героями мультфильмов Чебурашкой, Крокодилом Геной и старушкой Шапокляк.( костюмы также сшиты нами). Дети получают от этого огромное удовольствие.</w:t>
      </w:r>
    </w:p>
    <w:p>
      <w:pPr>
        <w:pStyle w:val="Style43"/>
        <w:rPr>
          <w:sz w:val="28"/>
          <w:szCs w:val="28"/>
        </w:rPr>
      </w:pPr>
      <w:r>
        <w:rPr>
          <w:sz w:val="28"/>
          <w:szCs w:val="28"/>
        </w:rPr>
        <w:t>...И вот ребенок, скромный и застенчивый сегодня вдруг играет короля…</w:t>
      </w:r>
    </w:p>
    <w:p>
      <w:pPr>
        <w:pStyle w:val="Style43"/>
        <w:rPr>
          <w:sz w:val="28"/>
          <w:szCs w:val="28"/>
        </w:rPr>
      </w:pPr>
      <w:r>
        <w:rPr>
          <w:sz w:val="28"/>
          <w:szCs w:val="28"/>
        </w:rPr>
        <w:t>На новогодние каникулы наши артисты были гостями ДДЮТ в г. Дербенте на зрелищном новогоднем спектакле, что оставило неизгладимые впечатления для наших маленьких артистов. Мы взаимодействуем также с учреждениями культуры , в частности , ГБУ «Государственный лезгинский  музыкально-драматический театр им. С.Стальского»».</w:t>
      </w:r>
    </w:p>
    <w:p>
      <w:pPr>
        <w:pStyle w:val="Style43"/>
        <w:rPr>
          <w:sz w:val="28"/>
          <w:szCs w:val="28"/>
        </w:rPr>
      </w:pPr>
      <w:r>
        <w:rPr>
          <w:sz w:val="28"/>
          <w:szCs w:val="28"/>
        </w:rPr>
        <w:t xml:space="preserve">Как уже было сказано ранее,мои артисты с удовольствием участвуют во Всероссийских и Республиканских конкурсах - фестивалях театральных представлений и кукольных театров, где мы оказываемся победителями и занимаем призовые места. В ходе проведения таких фестивалей происходит творческий обмен  и плодотворное общение юных, начинающих актеров, и в особенности детей, увлекающихся искусством кукольного жанра с профессионалами  театрального искусства, мастерами кукольного жанра. </w:t>
      </w:r>
      <w:r>
        <w:rPr>
          <w:rFonts w:eastAsia="Calibri" w:cs="Calibri" w:ascii="Calibri" w:hAnsi="Calibri"/>
          <w:color w:val="000000"/>
          <w:sz w:val="28"/>
          <w:szCs w:val="28"/>
          <w:lang w:eastAsia="ru-RU"/>
        </w:rPr>
        <w:t xml:space="preserve"> В  процессе работы наблюдается заметный профессиональный рост наших юных артистов. </w:t>
      </w:r>
      <w:r>
        <w:rPr>
          <w:sz w:val="28"/>
          <w:szCs w:val="28"/>
        </w:rPr>
        <w:t>Наши родители сопровождают нас в наших поездках и оказывают посильную помощь при организации выступлений на республиканской сцене.</w:t>
      </w:r>
    </w:p>
    <w:p>
      <w:pPr>
        <w:pStyle w:val="Normal"/>
        <w:shd w:fill="FFFFFF"/>
        <w:spacing w:lineRule="auto" w:line="240" w:before="0" w:after="0"/>
        <w:jc w:val="left"/>
        <w:rPr/>
      </w:pPr>
      <w:r>
        <w:rPr>
          <w:rFonts w:eastAsia="Calibri" w:cs="Calibri" w:ascii="Calibri" w:hAnsi="Calibri"/>
          <w:color w:val="000000"/>
          <w:sz w:val="28"/>
          <w:szCs w:val="28"/>
          <w:lang w:eastAsia="ru-RU"/>
        </w:rPr>
        <w:t xml:space="preserve">         </w:t>
      </w:r>
      <w:r>
        <w:rPr>
          <w:rFonts w:eastAsia="Calibri" w:cs="Calibri" w:ascii="Calibri" w:hAnsi="Calibri"/>
          <w:color w:val="000000"/>
          <w:sz w:val="28"/>
          <w:szCs w:val="28"/>
          <w:lang w:eastAsia="ru-RU"/>
        </w:rPr>
        <w:t>Кроме того, выступая на профессиональной сцене юные артисты ощущают общественную значимость своего творчества.</w:t>
      </w:r>
    </w:p>
    <w:p>
      <w:pPr>
        <w:pStyle w:val="Normal"/>
        <w:shd w:fill="FFFFFF"/>
        <w:spacing w:lineRule="auto" w:line="240" w:before="0" w:after="0"/>
        <w:jc w:val="left"/>
        <w:rPr/>
      </w:pPr>
      <w:r>
        <w:rPr>
          <w:rFonts w:eastAsia="Calibri" w:cs="Calibri" w:ascii="Calibri" w:hAnsi="Calibri"/>
          <w:color w:val="000000"/>
          <w:sz w:val="28"/>
          <w:szCs w:val="28"/>
          <w:lang w:eastAsia="ru-RU"/>
        </w:rPr>
        <w:t xml:space="preserve">        </w:t>
      </w:r>
      <w:r>
        <w:rPr>
          <w:rFonts w:eastAsia="Calibri" w:cs="Calibri" w:ascii="Calibri" w:hAnsi="Calibri"/>
          <w:color w:val="000000"/>
          <w:sz w:val="28"/>
          <w:szCs w:val="28"/>
          <w:lang w:eastAsia="ru-RU"/>
        </w:rPr>
        <w:t xml:space="preserve">Наша    работа освещается активно в медиапространстве </w:t>
      </w:r>
      <w:r>
        <w:rPr>
          <w:rFonts w:eastAsia="Calibri" w:cs="Calibri" w:ascii="Calibri" w:hAnsi="Calibri"/>
          <w:color w:val="000000"/>
          <w:sz w:val="28"/>
          <w:szCs w:val="28"/>
          <w:lang w:eastAsia="ru-RU"/>
        </w:rPr>
        <w:t>:  телеграммканалах, на страницах районной газеты, и</w:t>
      </w:r>
      <w:r>
        <w:rPr>
          <w:rFonts w:eastAsia="Calibri" w:cs="Calibri" w:ascii="Calibri" w:hAnsi="Calibri"/>
          <w:color w:val="000000"/>
          <w:sz w:val="28"/>
          <w:szCs w:val="28"/>
          <w:lang w:eastAsia="ru-RU"/>
        </w:rPr>
        <w:t xml:space="preserve">меется страница на школьном сайте, </w:t>
      </w:r>
    </w:p>
    <w:p>
      <w:pPr>
        <w:pStyle w:val="Normal"/>
        <w:shd w:fill="FFFFFF"/>
        <w:spacing w:lineRule="auto" w:line="240" w:before="0" w:after="0"/>
        <w:jc w:val="left"/>
        <w:rPr/>
      </w:pPr>
      <w:r>
        <w:rPr>
          <w:rFonts w:eastAsia="Calibri" w:cs="Calibri" w:ascii="Calibri" w:hAnsi="Calibri"/>
          <w:color w:val="000000"/>
          <w:lang w:eastAsia="ru-RU"/>
        </w:rPr>
        <w:t xml:space="preserve"> </w:t>
      </w:r>
    </w:p>
    <w:p>
      <w:pPr>
        <w:pStyle w:val="Normal"/>
        <w:shd w:fill="FFFFFF"/>
        <w:spacing w:lineRule="auto" w:line="240" w:before="0" w:after="0"/>
        <w:jc w:val="left"/>
        <w:rPr/>
      </w:pPr>
      <w:r>
        <w:rPr>
          <w:rFonts w:eastAsia="Calibri" w:cs="Calibri" w:ascii="Calibri" w:hAnsi="Calibri"/>
          <w:color w:val="000000"/>
          <w:lang w:eastAsia="ru-RU"/>
        </w:rPr>
        <w:t xml:space="preserve">    </w:t>
      </w:r>
      <w:r>
        <w:rPr>
          <w:rFonts w:eastAsia="Calibri" w:cs="Calibri" w:ascii="Calibri" w:hAnsi="Calibri"/>
          <w:color w:val="000000"/>
          <w:lang w:eastAsia="ru-RU"/>
        </w:rPr>
        <w:t>Проанализировав свою деятельность и обобщив свой опыт, я пришла к идее создания методической  разработки  под названием «Поиграем в сказку» ,которую представила на Республиканском  конкурсе методических разработок и воспитательных практик  «Успех воспитания» . Этой разработке присудили  1 е место в номинации  «Детские  общественные объединения »Эта разработка может быть использована  в работе педагогов дополнительного образования. Новизной разработки является подборка музыкального оформления  к постановкам  в электронном формате.</w:t>
      </w:r>
    </w:p>
    <w:p>
      <w:pPr>
        <w:pStyle w:val="Normal"/>
        <w:shd w:fill="FFFFFF"/>
        <w:spacing w:lineRule="auto" w:line="240" w:before="0" w:after="0"/>
        <w:jc w:val="left"/>
        <w:rPr/>
      </w:pPr>
      <w:r>
        <w:rPr>
          <w:rFonts w:eastAsia="Calibri" w:cs="Calibri" w:ascii="Calibri" w:hAnsi="Calibri"/>
          <w:color w:val="000000"/>
          <w:lang w:eastAsia="ru-RU"/>
        </w:rPr>
        <w:t xml:space="preserve">       </w:t>
      </w:r>
    </w:p>
    <w:p>
      <w:pPr>
        <w:pStyle w:val="Normal"/>
        <w:shd w:fill="FFFFFF"/>
        <w:spacing w:lineRule="auto" w:line="240" w:before="0" w:after="0"/>
        <w:jc w:val="left"/>
        <w:rPr/>
      </w:pPr>
      <w:r>
        <w:rPr>
          <w:rFonts w:eastAsia="Calibri" w:cs="Calibri" w:ascii="Calibri" w:hAnsi="Calibri"/>
          <w:color w:val="000000"/>
          <w:lang w:eastAsia="ru-RU"/>
        </w:rPr>
        <w:t xml:space="preserve">     </w:t>
      </w:r>
    </w:p>
    <w:p>
      <w:pPr>
        <w:pStyle w:val="Normal"/>
        <w:shd w:fill="FFFFFF"/>
        <w:spacing w:lineRule="auto" w:line="240" w:before="0" w:after="0"/>
        <w:jc w:val="left"/>
        <w:rPr>
          <w:rFonts w:ascii="Calibri" w:hAnsi="Calibri" w:eastAsia="Calibri" w:cs="Calibri"/>
          <w:color w:val="000000"/>
          <w:lang w:eastAsia="ru-RU"/>
        </w:rPr>
      </w:pPr>
      <w:r>
        <w:rPr>
          <w:rFonts w:eastAsia="Calibri" w:cs="Calibri" w:ascii="Calibri" w:hAnsi="Calibri"/>
          <w:color w:val="000000"/>
          <w:lang w:eastAsia="ru-RU"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Style43"/>
        <w:bidi w:val="0"/>
        <w:jc w:val="left"/>
        <w:rPr/>
      </w:pPr>
      <w:r>
        <w:rPr/>
        <w:t xml:space="preserve">  </w:t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  <w:font w:name="0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5"/>
    <w:next w:val="Style43"/>
    <w:qFormat/>
    <w:pPr>
      <w:spacing w:before="0" w:after="0"/>
      <w:outlineLvl w:val="0"/>
    </w:pPr>
    <w:rPr/>
  </w:style>
  <w:style w:type="paragraph" w:styleId="2">
    <w:name w:val="Heading 2"/>
    <w:basedOn w:val="Style35"/>
    <w:next w:val="Style36"/>
    <w:qFormat/>
    <w:pPr>
      <w:spacing w:before="0" w:after="0"/>
      <w:outlineLvl w:val="1"/>
    </w:pPr>
    <w:rPr/>
  </w:style>
  <w:style w:type="paragraph" w:styleId="3">
    <w:name w:val="Heading 3"/>
    <w:basedOn w:val="Style35"/>
    <w:next w:val="Style36"/>
    <w:qFormat/>
    <w:pPr>
      <w:spacing w:before="0" w:after="0"/>
      <w:outlineLvl w:val="2"/>
    </w:pPr>
    <w:rPr/>
  </w:style>
  <w:style w:type="paragraph" w:styleId="4">
    <w:name w:val="Heading 4"/>
    <w:basedOn w:val="Style35"/>
    <w:next w:val="Style36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5"/>
    <w:next w:val="Style36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5"/>
    <w:next w:val="Style36"/>
    <w:qFormat/>
    <w:pPr>
      <w:numPr>
        <w:ilvl w:val="0"/>
        <w:numId w:val="0"/>
      </w:numPr>
    </w:pPr>
    <w:rPr/>
  </w:style>
  <w:style w:type="paragraph" w:styleId="7">
    <w:name w:val="Heading 7"/>
    <w:basedOn w:val="Style35"/>
    <w:next w:val="Style36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5"/>
    <w:next w:val="Style36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5"/>
    <w:next w:val="Style36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C3">
    <w:name w:val="c3"/>
    <w:qFormat/>
    <w:rPr/>
  </w:style>
  <w:style w:type="character" w:styleId="C9">
    <w:name w:val="c9"/>
    <w:qFormat/>
    <w:rPr/>
  </w:style>
  <w:style w:type="character" w:styleId="C2">
    <w:name w:val="c2"/>
    <w:qFormat/>
    <w:rPr/>
  </w:style>
  <w:style w:type="character" w:styleId="Strong">
    <w:name w:val="Strong"/>
    <w:qFormat/>
    <w:rPr>
      <w:b/>
    </w:rPr>
  </w:style>
  <w:style w:type="character" w:styleId="Style3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C6">
    <w:name w:val="c6"/>
    <w:qFormat/>
    <w:rPr/>
  </w:style>
  <w:style w:type="character" w:styleId="C7">
    <w:name w:val="c7"/>
    <w:qFormat/>
    <w:rPr/>
  </w:style>
  <w:style w:type="character" w:styleId="C5">
    <w:name w:val="c5"/>
    <w:qFormat/>
    <w:rPr/>
  </w:style>
  <w:style w:type="character" w:styleId="C4">
    <w:name w:val="c4"/>
    <w:qFormat/>
    <w:rPr/>
  </w:style>
  <w:style w:type="character" w:styleId="C0">
    <w:name w:val="c0"/>
    <w:qFormat/>
    <w:rPr/>
  </w:style>
  <w:style w:type="character" w:styleId="DefaultParagraphFont">
    <w:name w:val="Default Paragraph Font"/>
    <w:qFormat/>
    <w:rPr/>
  </w:style>
  <w:style w:type="character" w:styleId="Style32">
    <w:name w:val="Верхний колонтитул Знак"/>
    <w:qFormat/>
    <w:rPr/>
  </w:style>
  <w:style w:type="character" w:styleId="Style33">
    <w:name w:val="Нижний колонтитул Знак"/>
    <w:qFormat/>
    <w:rPr/>
  </w:style>
  <w:style w:type="character" w:styleId="Style34">
    <w:name w:val="Основной шрифт абзаца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38z8">
    <w:name w:val="WW8Num38z8"/>
    <w:qFormat/>
    <w:rPr/>
  </w:style>
  <w:style w:type="character" w:styleId="WW8Num38z7">
    <w:name w:val="WW8Num38z7"/>
    <w:qFormat/>
    <w:rPr/>
  </w:style>
  <w:style w:type="character" w:styleId="WW8Num38z6">
    <w:name w:val="WW8Num38z6"/>
    <w:qFormat/>
    <w:rPr/>
  </w:style>
  <w:style w:type="character" w:styleId="WW8Num38z5">
    <w:name w:val="WW8Num38z5"/>
    <w:qFormat/>
    <w:rPr/>
  </w:style>
  <w:style w:type="character" w:styleId="WW8Num38z4">
    <w:name w:val="WW8Num38z4"/>
    <w:qFormat/>
    <w:rPr/>
  </w:style>
  <w:style w:type="character" w:styleId="WW8Num38z3">
    <w:name w:val="WW8Num38z3"/>
    <w:qFormat/>
    <w:rPr/>
  </w:style>
  <w:style w:type="character" w:styleId="WW8Num38z2">
    <w:name w:val="WW8Num38z2"/>
    <w:qFormat/>
    <w:rPr/>
  </w:style>
  <w:style w:type="character" w:styleId="WW8Num38z1">
    <w:name w:val="WW8Num38z1"/>
    <w:qFormat/>
    <w:rPr/>
  </w:style>
  <w:style w:type="character" w:styleId="WW8Num38z0">
    <w:name w:val="WW8Num38z0"/>
    <w:qFormat/>
    <w:rPr/>
  </w:style>
  <w:style w:type="character" w:styleId="WW8Num37z8">
    <w:name w:val="WW8Num37z8"/>
    <w:qFormat/>
    <w:rPr/>
  </w:style>
  <w:style w:type="character" w:styleId="WW8Num37z7">
    <w:name w:val="WW8Num37z7"/>
    <w:qFormat/>
    <w:rPr/>
  </w:style>
  <w:style w:type="character" w:styleId="WW8Num37z6">
    <w:name w:val="WW8Num37z6"/>
    <w:qFormat/>
    <w:rPr/>
  </w:style>
  <w:style w:type="character" w:styleId="WW8Num37z5">
    <w:name w:val="WW8Num37z5"/>
    <w:qFormat/>
    <w:rPr/>
  </w:style>
  <w:style w:type="character" w:styleId="WW8Num37z4">
    <w:name w:val="WW8Num37z4"/>
    <w:qFormat/>
    <w:rPr/>
  </w:style>
  <w:style w:type="character" w:styleId="WW8Num37z3">
    <w:name w:val="WW8Num37z3"/>
    <w:qFormat/>
    <w:rPr/>
  </w:style>
  <w:style w:type="character" w:styleId="WW8Num37z2">
    <w:name w:val="WW8Num37z2"/>
    <w:qFormat/>
    <w:rPr/>
  </w:style>
  <w:style w:type="character" w:styleId="WW8Num37z1">
    <w:name w:val="WW8Num37z1"/>
    <w:qFormat/>
    <w:rPr/>
  </w:style>
  <w:style w:type="character" w:styleId="WW8Num37z0">
    <w:name w:val="WW8Num37z0"/>
    <w:qFormat/>
    <w:rPr>
      <w:rFonts w:ascii="Calibri" w:hAnsi="Calibri" w:eastAsia="Calibri"/>
      <w:color w:val="000000"/>
      <w:lang w:eastAsia="ru-RU"/>
    </w:rPr>
  </w:style>
  <w:style w:type="character" w:styleId="WW8Num36z0">
    <w:name w:val="WW8Num36z0"/>
    <w:qFormat/>
    <w:rPr>
      <w:rFonts w:ascii="0" w:hAnsi="0" w:eastAsia="0"/>
    </w:rPr>
  </w:style>
  <w:style w:type="character" w:styleId="WW8Num35z0">
    <w:name w:val="WW8Num35z0"/>
    <w:qFormat/>
    <w:rPr>
      <w:rFonts w:ascii="0" w:hAnsi="0" w:eastAsia="0"/>
    </w:rPr>
  </w:style>
  <w:style w:type="character" w:styleId="WW8Num34z0">
    <w:name w:val="WW8Num34z0"/>
    <w:qFormat/>
    <w:rPr>
      <w:rFonts w:ascii="0" w:hAnsi="0" w:eastAsia="0"/>
    </w:rPr>
  </w:style>
  <w:style w:type="character" w:styleId="WW8Num33z0">
    <w:name w:val="WW8Num33z0"/>
    <w:qFormat/>
    <w:rPr>
      <w:rFonts w:ascii="0" w:hAnsi="0" w:eastAsia="0"/>
    </w:rPr>
  </w:style>
  <w:style w:type="character" w:styleId="WW8Num32z0">
    <w:name w:val="WW8Num32z0"/>
    <w:qFormat/>
    <w:rPr>
      <w:rFonts w:ascii="0" w:hAnsi="0" w:eastAsia="0"/>
    </w:rPr>
  </w:style>
  <w:style w:type="character" w:styleId="WW8Num31z0">
    <w:name w:val="WW8Num31z0"/>
    <w:qFormat/>
    <w:rPr>
      <w:rFonts w:ascii="0" w:hAnsi="0" w:eastAsia="0"/>
    </w:rPr>
  </w:style>
  <w:style w:type="character" w:styleId="WW8Num30z0">
    <w:name w:val="WW8Num30z0"/>
    <w:qFormat/>
    <w:rPr>
      <w:rFonts w:ascii="0" w:hAnsi="0" w:eastAsia="0"/>
    </w:rPr>
  </w:style>
  <w:style w:type="character" w:styleId="WW8Num29z8">
    <w:name w:val="WW8Num29z8"/>
    <w:qFormat/>
    <w:rPr/>
  </w:style>
  <w:style w:type="character" w:styleId="WW8Num29z7">
    <w:name w:val="WW8Num29z7"/>
    <w:qFormat/>
    <w:rPr/>
  </w:style>
  <w:style w:type="character" w:styleId="WW8Num29z6">
    <w:name w:val="WW8Num29z6"/>
    <w:qFormat/>
    <w:rPr/>
  </w:style>
  <w:style w:type="character" w:styleId="WW8Num29z5">
    <w:name w:val="WW8Num29z5"/>
    <w:qFormat/>
    <w:rPr/>
  </w:style>
  <w:style w:type="character" w:styleId="WW8Num29z4">
    <w:name w:val="WW8Num29z4"/>
    <w:qFormat/>
    <w:rPr/>
  </w:style>
  <w:style w:type="character" w:styleId="WW8Num29z3">
    <w:name w:val="WW8Num29z3"/>
    <w:qFormat/>
    <w:rPr/>
  </w:style>
  <w:style w:type="character" w:styleId="WW8Num29z2">
    <w:name w:val="WW8Num29z2"/>
    <w:qFormat/>
    <w:rPr/>
  </w:style>
  <w:style w:type="character" w:styleId="WW8Num29z1">
    <w:name w:val="WW8Num29z1"/>
    <w:qFormat/>
    <w:rPr/>
  </w:style>
  <w:style w:type="character" w:styleId="WW8Num29z0">
    <w:name w:val="WW8Num29z0"/>
    <w:qFormat/>
    <w:rPr>
      <w:rFonts w:ascii="Calibri" w:hAnsi="Calibri" w:eastAsia="Calibri"/>
      <w:b/>
      <w:bCs/>
      <w:i/>
      <w:iCs/>
      <w:color w:val="000000"/>
      <w:lang w:eastAsia="ru-RU"/>
    </w:rPr>
  </w:style>
  <w:style w:type="character" w:styleId="WW8Num28z8">
    <w:name w:val="WW8Num28z8"/>
    <w:qFormat/>
    <w:rPr/>
  </w:style>
  <w:style w:type="character" w:styleId="WW8Num28z7">
    <w:name w:val="WW8Num28z7"/>
    <w:qFormat/>
    <w:rPr/>
  </w:style>
  <w:style w:type="character" w:styleId="WW8Num28z6">
    <w:name w:val="WW8Num28z6"/>
    <w:qFormat/>
    <w:rPr/>
  </w:style>
  <w:style w:type="character" w:styleId="WW8Num28z5">
    <w:name w:val="WW8Num28z5"/>
    <w:qFormat/>
    <w:rPr/>
  </w:style>
  <w:style w:type="character" w:styleId="WW8Num28z4">
    <w:name w:val="WW8Num28z4"/>
    <w:qFormat/>
    <w:rPr/>
  </w:style>
  <w:style w:type="character" w:styleId="WW8Num28z3">
    <w:name w:val="WW8Num28z3"/>
    <w:qFormat/>
    <w:rPr/>
  </w:style>
  <w:style w:type="character" w:styleId="WW8Num28z2">
    <w:name w:val="WW8Num28z2"/>
    <w:qFormat/>
    <w:rPr/>
  </w:style>
  <w:style w:type="character" w:styleId="WW8Num28z1">
    <w:name w:val="WW8Num28z1"/>
    <w:qFormat/>
    <w:rPr/>
  </w:style>
  <w:style w:type="character" w:styleId="WW8Num28z0">
    <w:name w:val="WW8Num28z0"/>
    <w:qFormat/>
    <w:rPr/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7z0">
    <w:name w:val="WW8Num27z0"/>
    <w:qFormat/>
    <w:rPr/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6z3">
    <w:name w:val="WW8Num26z3"/>
    <w:qFormat/>
    <w:rPr/>
  </w:style>
  <w:style w:type="character" w:styleId="WW8Num26z2">
    <w:name w:val="WW8Num26z2"/>
    <w:qFormat/>
    <w:rPr/>
  </w:style>
  <w:style w:type="character" w:styleId="WW8Num26z1">
    <w:name w:val="WW8Num26z1"/>
    <w:qFormat/>
    <w:rPr/>
  </w:style>
  <w:style w:type="character" w:styleId="WW8Num26z0">
    <w:name w:val="WW8Num26z0"/>
    <w:qFormat/>
    <w:rPr/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5z2">
    <w:name w:val="WW8Num25z2"/>
    <w:qFormat/>
    <w:rPr/>
  </w:style>
  <w:style w:type="character" w:styleId="WW8Num25z1">
    <w:name w:val="WW8Num25z1"/>
    <w:qFormat/>
    <w:rPr/>
  </w:style>
  <w:style w:type="character" w:styleId="WW8Num25z0">
    <w:name w:val="WW8Num25z0"/>
    <w:qFormat/>
    <w:rPr>
      <w:rFonts w:ascii="Calibri" w:hAnsi="Calibri" w:eastAsia="Calibri"/>
      <w:b/>
      <w:bCs/>
      <w:i/>
      <w:iCs/>
      <w:color w:val="000000"/>
      <w:lang w:eastAsia="ru-RU"/>
    </w:rPr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4z1">
    <w:name w:val="WW8Num24z1"/>
    <w:qFormat/>
    <w:rPr/>
  </w:style>
  <w:style w:type="character" w:styleId="WW8Num24z0">
    <w:name w:val="WW8Num24z0"/>
    <w:qFormat/>
    <w:rPr>
      <w:rFonts w:ascii="Calibri" w:hAnsi="Calibri" w:eastAsia="Calibri"/>
      <w:b/>
      <w:bCs/>
      <w:i/>
      <w:iCs/>
      <w:color w:val="000000"/>
      <w:lang w:eastAsia="ru-RU"/>
    </w:rPr>
  </w:style>
  <w:style w:type="character" w:styleId="WW8Num23z8">
    <w:name w:val="WW8Num23z8"/>
    <w:qFormat/>
    <w:rPr/>
  </w:style>
  <w:style w:type="character" w:styleId="WW8Num23z7">
    <w:name w:val="WW8Num23z7"/>
    <w:qFormat/>
    <w:rPr/>
  </w:style>
  <w:style w:type="character" w:styleId="WW8Num23z6">
    <w:name w:val="WW8Num23z6"/>
    <w:qFormat/>
    <w:rPr/>
  </w:style>
  <w:style w:type="character" w:styleId="WW8Num23z5">
    <w:name w:val="WW8Num23z5"/>
    <w:qFormat/>
    <w:rPr/>
  </w:style>
  <w:style w:type="character" w:styleId="WW8Num23z4">
    <w:name w:val="WW8Num23z4"/>
    <w:qFormat/>
    <w:rPr/>
  </w:style>
  <w:style w:type="character" w:styleId="WW8Num23z3">
    <w:name w:val="WW8Num23z3"/>
    <w:qFormat/>
    <w:rPr/>
  </w:style>
  <w:style w:type="character" w:styleId="WW8Num23z2">
    <w:name w:val="WW8Num23z2"/>
    <w:qFormat/>
    <w:rPr/>
  </w:style>
  <w:style w:type="character" w:styleId="WW8Num23z1">
    <w:name w:val="WW8Num23z1"/>
    <w:qFormat/>
    <w:rPr/>
  </w:style>
  <w:style w:type="character" w:styleId="WW8Num23z0">
    <w:name w:val="WW8Num23z0"/>
    <w:qFormat/>
    <w:rPr/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22z1">
    <w:name w:val="WW8Num22z1"/>
    <w:qFormat/>
    <w:rPr/>
  </w:style>
  <w:style w:type="character" w:styleId="WW8Num22z0">
    <w:name w:val="WW8Num22z0"/>
    <w:qFormat/>
    <w:rPr/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/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20z1">
    <w:name w:val="WW8Num20z1"/>
    <w:qFormat/>
    <w:rPr/>
  </w:style>
  <w:style w:type="character" w:styleId="WW8Num20z0">
    <w:name w:val="WW8Num20z0"/>
    <w:qFormat/>
    <w:rPr>
      <w:rFonts w:ascii="Calibri" w:hAnsi="Calibri" w:eastAsia="Calibri"/>
      <w:b/>
      <w:bCs/>
      <w:i/>
      <w:iCs/>
      <w:color w:val="000000"/>
      <w:lang w:eastAsia="ru-RU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9z1">
    <w:name w:val="WW8Num19z1"/>
    <w:qFormat/>
    <w:rPr/>
  </w:style>
  <w:style w:type="character" w:styleId="WW8Num19z0">
    <w:name w:val="WW8Num19z0"/>
    <w:qFormat/>
    <w:rPr/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>
      <w:rFonts w:ascii="Calibri" w:hAnsi="Calibri" w:eastAsia="Calibri"/>
      <w:color w:val="000000"/>
      <w:sz w:val="24"/>
      <w:szCs w:val="24"/>
      <w:lang w:eastAsia="ru-RU"/>
    </w:rPr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17z0">
    <w:name w:val="WW8Num17z0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6z0">
    <w:name w:val="WW8Num16z0"/>
    <w:qFormat/>
    <w:rPr/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/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4z0">
    <w:name w:val="WW8Num14z0"/>
    <w:qFormat/>
    <w:rPr>
      <w:rFonts w:ascii="Calibri" w:hAnsi="Calibri" w:eastAsia="Calibri"/>
      <w:b/>
      <w:bCs/>
      <w:i/>
      <w:iCs/>
      <w:color w:val="000000"/>
      <w:sz w:val="24"/>
      <w:szCs w:val="24"/>
      <w:lang w:eastAsia="ru-RU"/>
    </w:rPr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3z1">
    <w:name w:val="WW8Num13z1"/>
    <w:qFormat/>
    <w:rPr/>
  </w:style>
  <w:style w:type="character" w:styleId="WW8Num13z0">
    <w:name w:val="WW8Num13z0"/>
    <w:qFormat/>
    <w:rPr>
      <w:rFonts w:ascii="Calibri" w:hAnsi="Calibri" w:eastAsia="Calibri"/>
      <w:b/>
      <w:bCs/>
      <w:i/>
      <w:iCs/>
      <w:color w:val="000000"/>
      <w:sz w:val="24"/>
      <w:szCs w:val="24"/>
      <w:lang w:eastAsia="ru-RU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>
      <w:rFonts w:ascii="Calibri" w:hAnsi="Calibri" w:eastAsia="Calibri"/>
      <w:b/>
      <w:bCs/>
      <w:i/>
      <w:iCs/>
      <w:color w:val="000000"/>
      <w:sz w:val="24"/>
      <w:szCs w:val="24"/>
      <w:lang w:eastAsia="ru-RU"/>
    </w:rPr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1z0">
    <w:name w:val="WW8Num11z0"/>
    <w:qFormat/>
    <w:rPr>
      <w:rFonts w:ascii="Calibri" w:hAnsi="Calibri" w:eastAsia="Calibri"/>
      <w:b/>
      <w:bCs/>
      <w:i/>
      <w:iCs/>
      <w:color w:val="000000"/>
      <w:sz w:val="24"/>
      <w:szCs w:val="24"/>
      <w:lang w:eastAsia="ru-RU"/>
    </w:rPr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>
      <w:rFonts w:ascii="Calibri" w:hAnsi="Calibri" w:eastAsia="Calibri"/>
      <w:color w:val="000000"/>
      <w:sz w:val="24"/>
      <w:szCs w:val="24"/>
      <w:lang w:eastAsia="ru-RU"/>
    </w:rPr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>
      <w:rFonts w:ascii="Calibri" w:hAnsi="Calibri" w:eastAsia="Calibri"/>
      <w:color w:val="000000"/>
      <w:lang w:eastAsia="ru-RU"/>
    </w:rPr>
  </w:style>
  <w:style w:type="character" w:styleId="WW8Num8z0">
    <w:name w:val="WW8Num8z0"/>
    <w:qFormat/>
    <w:rPr>
      <w:rFonts w:ascii="0" w:hAnsi="0" w:eastAsia="0"/>
    </w:rPr>
  </w:style>
  <w:style w:type="character" w:styleId="WW8Num7z0">
    <w:name w:val="WW8Num7z0"/>
    <w:qFormat/>
    <w:rPr>
      <w:rFonts w:ascii="0" w:hAnsi="0" w:eastAsia="0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0">
    <w:name w:val="WW8Num5z0"/>
    <w:qFormat/>
    <w:rPr>
      <w:rFonts w:ascii="0" w:hAnsi="0" w:eastAsia="0"/>
      <w:color w:val="333333"/>
      <w:sz w:val="21"/>
      <w:szCs w:val="21"/>
      <w:lang w:eastAsia="ru-RU"/>
    </w:rPr>
  </w:style>
  <w:style w:type="character" w:styleId="WW8Num4z0">
    <w:name w:val="WW8Num4z0"/>
    <w:qFormat/>
    <w:rPr>
      <w:rFonts w:ascii="0" w:hAnsi="0" w:eastAsia="0"/>
    </w:rPr>
  </w:style>
  <w:style w:type="character" w:styleId="WW8Num3z0">
    <w:name w:val="WW8Num3z0"/>
    <w:qFormat/>
    <w:rPr>
      <w:rFonts w:ascii="0" w:hAnsi="0" w:eastAsia="0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35">
    <w:name w:val="Заголовок"/>
    <w:basedOn w:val="Normal"/>
    <w:next w:val="Style43"/>
    <w:qFormat/>
    <w:pPr>
      <w:keepNext w:val="false"/>
      <w:spacing w:before="0" w:after="0"/>
      <w:jc w:val="center"/>
    </w:pPr>
    <w:rPr>
      <w:b/>
    </w:rPr>
  </w:style>
  <w:style w:type="paragraph" w:styleId="Style36">
    <w:name w:val="Body Text"/>
    <w:basedOn w:val="Normal"/>
    <w:pPr>
      <w:jc w:val="both"/>
    </w:pPr>
    <w:rPr/>
  </w:style>
  <w:style w:type="paragraph" w:styleId="Style37">
    <w:name w:val="List"/>
    <w:basedOn w:val="Style36"/>
    <w:pPr/>
    <w:rPr>
      <w:rFonts w:cs="Lohit Devanagari"/>
    </w:rPr>
  </w:style>
  <w:style w:type="paragraph" w:styleId="Style38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9">
    <w:name w:val="Указатель"/>
    <w:basedOn w:val="Normal"/>
    <w:qFormat/>
    <w:pPr>
      <w:jc w:val="left"/>
    </w:pPr>
    <w:rPr>
      <w:rFonts w:cs="Lohit Devanagari"/>
    </w:rPr>
  </w:style>
  <w:style w:type="paragraph" w:styleId="Style40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41">
    <w:name w:val="Title"/>
    <w:basedOn w:val="Normal"/>
    <w:next w:val="Style43"/>
    <w:qFormat/>
    <w:pPr>
      <w:spacing w:before="0" w:after="170"/>
    </w:pPr>
    <w:rPr>
      <w:b/>
    </w:rPr>
  </w:style>
  <w:style w:type="paragraph" w:styleId="Style42">
    <w:name w:val="Subtitle"/>
    <w:basedOn w:val="Normal"/>
    <w:next w:val="Style43"/>
    <w:qFormat/>
    <w:pPr>
      <w:spacing w:before="0" w:after="0"/>
      <w:ind w:left="709" w:right="0" w:hanging="0"/>
      <w:jc w:val="both"/>
    </w:pPr>
    <w:rPr>
      <w:b/>
    </w:rPr>
  </w:style>
  <w:style w:type="paragraph" w:styleId="Style43">
    <w:name w:val="Body Text Indent"/>
    <w:basedOn w:val="Standard"/>
    <w:qFormat/>
    <w:pPr>
      <w:ind w:firstLine="709"/>
      <w:jc w:val="both"/>
    </w:pPr>
    <w:rPr>
      <w:sz w:val="21"/>
    </w:rPr>
  </w:style>
  <w:style w:type="paragraph" w:styleId="Style44">
    <w:name w:val="Обратный отступ"/>
    <w:basedOn w:val="Style36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Salutation"/>
    <w:basedOn w:val="Normal"/>
    <w:pPr/>
    <w:rPr/>
  </w:style>
  <w:style w:type="paragraph" w:styleId="Style46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7">
    <w:name w:val="Отступы"/>
    <w:basedOn w:val="Style36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6"/>
    <w:qFormat/>
    <w:pPr>
      <w:ind w:left="0" w:right="0" w:hanging="0"/>
    </w:pPr>
    <w:rPr/>
  </w:style>
  <w:style w:type="paragraph" w:styleId="10">
    <w:name w:val="Заголовок 10"/>
    <w:basedOn w:val="Style35"/>
    <w:next w:val="Style36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7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7"/>
    <w:qFormat/>
    <w:pPr>
      <w:numPr>
        <w:ilvl w:val="0"/>
        <w:numId w:val="1"/>
      </w:num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7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7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7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7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7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7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7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7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7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7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7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7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7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7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7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7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7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7"/>
    <w:qFormat/>
    <w:pPr>
      <w:spacing w:before="0" w:after="0"/>
      <w:ind w:left="0" w:right="0" w:hanging="0"/>
    </w:pPr>
    <w:rPr/>
  </w:style>
  <w:style w:type="paragraph" w:styleId="14">
    <w:name w:val="Список 1 начало"/>
    <w:basedOn w:val="Style37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7"/>
    <w:qFormat/>
    <w:pPr>
      <w:numPr>
        <w:ilvl w:val="0"/>
        <w:numId w:val="2"/>
      </w:numPr>
      <w:spacing w:before="0" w:after="0"/>
      <w:ind w:left="0" w:right="0" w:hanging="0"/>
    </w:pPr>
    <w:rPr/>
  </w:style>
  <w:style w:type="paragraph" w:styleId="15">
    <w:name w:val="Список 1 конец"/>
    <w:basedOn w:val="Style37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7"/>
    <w:qFormat/>
    <w:pPr>
      <w:spacing w:before="0" w:after="0"/>
      <w:ind w:left="0" w:right="0" w:hanging="0"/>
    </w:pPr>
    <w:rPr/>
  </w:style>
  <w:style w:type="paragraph" w:styleId="24">
    <w:name w:val="Список 2 начало"/>
    <w:basedOn w:val="Style37"/>
    <w:next w:val="ListBullet3"/>
    <w:qFormat/>
    <w:pPr>
      <w:spacing w:before="0" w:after="0"/>
      <w:ind w:left="0" w:right="0" w:hanging="0"/>
    </w:pPr>
    <w:rPr/>
  </w:style>
  <w:style w:type="paragraph" w:styleId="25">
    <w:name w:val="Список 2 конец"/>
    <w:basedOn w:val="Style37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7"/>
    <w:qFormat/>
    <w:pPr>
      <w:spacing w:before="0" w:after="0"/>
      <w:ind w:left="0" w:right="0" w:hanging="0"/>
    </w:pPr>
    <w:rPr/>
  </w:style>
  <w:style w:type="paragraph" w:styleId="34">
    <w:name w:val="Список 3 начало"/>
    <w:basedOn w:val="Style37"/>
    <w:next w:val="ListBullet4"/>
    <w:qFormat/>
    <w:pPr>
      <w:spacing w:before="0" w:after="0"/>
      <w:ind w:left="0" w:right="0" w:hanging="0"/>
    </w:pPr>
    <w:rPr/>
  </w:style>
  <w:style w:type="paragraph" w:styleId="35">
    <w:name w:val="Список 3 конец"/>
    <w:basedOn w:val="Style37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7"/>
    <w:qFormat/>
    <w:pPr>
      <w:spacing w:before="0" w:after="0"/>
      <w:ind w:left="0" w:right="0" w:hanging="0"/>
    </w:pPr>
    <w:rPr/>
  </w:style>
  <w:style w:type="paragraph" w:styleId="44">
    <w:name w:val="Список 4 начало"/>
    <w:basedOn w:val="Style37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7"/>
    <w:qFormat/>
    <w:pPr>
      <w:spacing w:before="0" w:after="0"/>
      <w:ind w:left="0" w:right="0" w:hanging="0"/>
    </w:pPr>
    <w:rPr/>
  </w:style>
  <w:style w:type="paragraph" w:styleId="45">
    <w:name w:val="Список 4 конец"/>
    <w:basedOn w:val="Style37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7"/>
    <w:qFormat/>
    <w:pPr>
      <w:spacing w:before="0" w:after="0"/>
      <w:ind w:left="0" w:right="0" w:hanging="0"/>
    </w:pPr>
    <w:rPr/>
  </w:style>
  <w:style w:type="paragraph" w:styleId="54">
    <w:name w:val="Список 5 начало"/>
    <w:basedOn w:val="Style37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7"/>
    <w:qFormat/>
    <w:pPr>
      <w:spacing w:before="0" w:after="0"/>
      <w:ind w:left="0" w:right="0" w:hanging="0"/>
    </w:pPr>
    <w:rPr/>
  </w:style>
  <w:style w:type="paragraph" w:styleId="55">
    <w:name w:val="Список 5 конец"/>
    <w:basedOn w:val="Style37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7"/>
    <w:qFormat/>
    <w:pPr>
      <w:spacing w:before="0" w:after="0"/>
      <w:ind w:left="0" w:right="0" w:hanging="0"/>
    </w:pPr>
    <w:rPr/>
  </w:style>
  <w:style w:type="paragraph" w:styleId="Style48">
    <w:name w:val="Index Heading"/>
    <w:basedOn w:val="Style35"/>
    <w:pPr>
      <w:ind w:left="0" w:right="0" w:hanging="0"/>
    </w:pPr>
    <w:rPr/>
  </w:style>
  <w:style w:type="paragraph" w:styleId="16">
    <w:name w:val="Index 1"/>
    <w:basedOn w:val="Style39"/>
    <w:pPr>
      <w:ind w:left="0" w:right="0" w:hanging="0"/>
    </w:pPr>
    <w:rPr/>
  </w:style>
  <w:style w:type="paragraph" w:styleId="26">
    <w:name w:val="Index 2"/>
    <w:basedOn w:val="Style39"/>
    <w:pPr>
      <w:ind w:left="0" w:right="0" w:hanging="0"/>
    </w:pPr>
    <w:rPr/>
  </w:style>
  <w:style w:type="paragraph" w:styleId="36">
    <w:name w:val="Index 3"/>
    <w:basedOn w:val="Style39"/>
    <w:pPr>
      <w:ind w:left="0" w:right="0" w:hanging="0"/>
    </w:pPr>
    <w:rPr/>
  </w:style>
  <w:style w:type="paragraph" w:styleId="Style49">
    <w:name w:val="Разделитель предметного указателя"/>
    <w:basedOn w:val="Style39"/>
    <w:qFormat/>
    <w:pPr>
      <w:ind w:left="0" w:right="0" w:hanging="0"/>
    </w:pPr>
    <w:rPr/>
  </w:style>
  <w:style w:type="paragraph" w:styleId="TOAHeading">
    <w:name w:val="TOA Heading"/>
    <w:basedOn w:val="Style35"/>
    <w:next w:val="17"/>
    <w:qFormat/>
    <w:pPr>
      <w:ind w:left="0" w:right="0" w:hanging="0"/>
    </w:pPr>
    <w:rPr/>
  </w:style>
  <w:style w:type="paragraph" w:styleId="17">
    <w:name w:val="TOC 1"/>
    <w:basedOn w:val="Style39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7">
    <w:name w:val="TOC 2"/>
    <w:basedOn w:val="Style39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7">
    <w:name w:val="TOC 3"/>
    <w:basedOn w:val="Style39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9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9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50">
    <w:name w:val="Заголовок указателей пользователя"/>
    <w:basedOn w:val="Style35"/>
    <w:qFormat/>
    <w:pPr/>
    <w:rPr/>
  </w:style>
  <w:style w:type="paragraph" w:styleId="18">
    <w:name w:val="Указатель пользователя 1"/>
    <w:basedOn w:val="Style39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9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9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9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9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9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9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9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9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9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9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объектов"/>
    <w:basedOn w:val="Style35"/>
    <w:qFormat/>
    <w:pPr>
      <w:ind w:left="0" w:right="0" w:hanging="0"/>
    </w:pPr>
    <w:rPr/>
  </w:style>
  <w:style w:type="paragraph" w:styleId="19">
    <w:name w:val="Список объектов 1"/>
    <w:basedOn w:val="Style39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Заголовок списка таблиц"/>
    <w:basedOn w:val="Style35"/>
    <w:qFormat/>
    <w:pPr>
      <w:ind w:left="0" w:right="0" w:hanging="0"/>
    </w:pPr>
    <w:rPr/>
  </w:style>
  <w:style w:type="paragraph" w:styleId="110">
    <w:name w:val="Список таблиц 1"/>
    <w:basedOn w:val="Style39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5"/>
    <w:qFormat/>
    <w:pPr>
      <w:ind w:left="0" w:right="0" w:hanging="0"/>
    </w:pPr>
    <w:rPr/>
  </w:style>
  <w:style w:type="paragraph" w:styleId="111">
    <w:name w:val="Библиография 1"/>
    <w:basedOn w:val="Style39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9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9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9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9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9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8"/>
    <w:qFormat/>
    <w:pPr/>
    <w:rPr/>
  </w:style>
  <w:style w:type="paragraph" w:styleId="Style63">
    <w:name w:val="Таблица"/>
    <w:basedOn w:val="Style38"/>
    <w:qFormat/>
    <w:pPr/>
    <w:rPr/>
  </w:style>
  <w:style w:type="paragraph" w:styleId="Style64">
    <w:name w:val="Текст"/>
    <w:basedOn w:val="Style38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8"/>
    <w:qFormat/>
    <w:pPr/>
    <w:rPr/>
  </w:style>
  <w:style w:type="paragraph" w:styleId="Style70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1">
    <w:name w:val="Горизонтальная линия"/>
    <w:basedOn w:val="Normal"/>
    <w:next w:val="Style36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2">
    <w:name w:val="Содержимое списка"/>
    <w:basedOn w:val="Normal"/>
    <w:qFormat/>
    <w:pPr>
      <w:ind w:left="0" w:right="0" w:hanging="0"/>
    </w:pPr>
    <w:rPr/>
  </w:style>
  <w:style w:type="paragraph" w:styleId="Style73">
    <w:name w:val="Заголовок списка"/>
    <w:basedOn w:val="Normal"/>
    <w:next w:val="Style72"/>
    <w:qFormat/>
    <w:pPr>
      <w:ind w:left="0" w:right="0" w:hanging="0"/>
    </w:pPr>
    <w:rPr/>
  </w:style>
  <w:style w:type="paragraph" w:styleId="Style74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5">
    <w:name w:val="Исполнитель документа"/>
    <w:basedOn w:val="Normal"/>
    <w:qFormat/>
    <w:pPr>
      <w:jc w:val="left"/>
    </w:pPr>
    <w:rPr>
      <w:sz w:val="24"/>
    </w:rPr>
  </w:style>
  <w:style w:type="paragraph" w:styleId="Style76">
    <w:name w:val="Заголовок списка иллюстраций"/>
    <w:basedOn w:val="Style35"/>
    <w:qFormat/>
    <w:pPr>
      <w:suppressLineNumbers/>
      <w:ind w:left="0" w:right="0" w:hanging="0"/>
      <w:jc w:val="center"/>
    </w:pPr>
    <w:rPr/>
  </w:style>
  <w:style w:type="paragraph" w:styleId="C12">
    <w:name w:val="c12"/>
    <w:basedOn w:val="Normal"/>
    <w:qFormat/>
    <w:pPr>
      <w:spacing w:lineRule="exact" w:line="240" w:before="100" w:after="100"/>
    </w:pPr>
    <w:rPr>
      <w:rFonts w:ascii="Times New Roman" w:hAnsi="Times New Roman" w:eastAsia="Times New Roman"/>
      <w:lang w:eastAsia="ar-SA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Tahoma" w:hAnsi="Tahoma" w:eastAsia="Tahoma"/>
      <w:sz w:val="16"/>
      <w:szCs w:val="16"/>
      <w:lang w:eastAsia="ar-SA"/>
    </w:rPr>
  </w:style>
  <w:style w:type="paragraph" w:styleId="C31">
    <w:name w:val="c3"/>
    <w:basedOn w:val="Normal"/>
    <w:qFormat/>
    <w:pPr>
      <w:spacing w:lineRule="exact" w:line="240" w:before="280" w:after="280"/>
    </w:pPr>
    <w:rPr>
      <w:rFonts w:ascii="Times New Roman" w:hAnsi="Times New Roman" w:eastAsia="Times New Roman"/>
      <w:lang w:eastAsia="ar-SA"/>
    </w:rPr>
  </w:style>
  <w:style w:type="paragraph" w:styleId="C21">
    <w:name w:val="c2"/>
    <w:basedOn w:val="Normal"/>
    <w:qFormat/>
    <w:pPr>
      <w:spacing w:lineRule="exact" w:line="240" w:before="280" w:after="280"/>
    </w:pPr>
    <w:rPr>
      <w:rFonts w:ascii="Times New Roman" w:hAnsi="Times New Roman" w:eastAsia="Times New Roman"/>
      <w:lang w:eastAsia="ar-SA"/>
    </w:rPr>
  </w:style>
  <w:style w:type="paragraph" w:styleId="C1">
    <w:name w:val="c1"/>
    <w:basedOn w:val="Normal"/>
    <w:qFormat/>
    <w:pPr>
      <w:spacing w:lineRule="exact" w:line="240" w:before="280" w:after="280"/>
    </w:pPr>
    <w:rPr>
      <w:rFonts w:ascii="Times New Roman" w:hAnsi="Times New Roman" w:eastAsia="Times New Roman"/>
      <w:lang w:eastAsia="ar-SA"/>
    </w:rPr>
  </w:style>
  <w:style w:type="paragraph" w:styleId="NormalWeb">
    <w:name w:val="Normal (Web)"/>
    <w:basedOn w:val="Normal"/>
    <w:qFormat/>
    <w:pPr>
      <w:spacing w:lineRule="exact" w:line="240" w:before="100" w:after="100"/>
    </w:pPr>
    <w:rPr>
      <w:rFonts w:ascii="Times New Roman" w:hAnsi="Times New Roman" w:eastAsia="Times New Roman"/>
      <w:lang w:eastAsia="ar-SA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PT Astra Serif" w:hAnsi="PT Astra Serif" w:eastAsia="PT Astra Serif" w:cs="Liberation Serif"/>
      <w:color w:val="auto"/>
      <w:kern w:val="2"/>
      <w:sz w:val="24"/>
      <w:szCs w:val="24"/>
      <w:lang w:val="ru-RU" w:eastAsia="hi-IN" w:bidi="ru-RU"/>
    </w:rPr>
  </w:style>
  <w:style w:type="paragraph" w:styleId="Style77">
    <w:name w:val="Обычный (веб)"/>
    <w:basedOn w:val="Normal"/>
    <w:qFormat/>
    <w:pPr>
      <w:spacing w:before="280" w:after="280"/>
    </w:pPr>
    <w:rPr/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center"/>
      <w:textAlignment w:val="baseline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ar-SA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2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102</TotalTime>
  <Application>LibreOffice/7.0.6.2$Linux_X86_64 LibreOffice_project/00$Build-2</Application>
  <AppVersion>15.0000</AppVersion>
  <Pages>4</Pages>
  <Words>1077</Words>
  <Characters>7116</Characters>
  <CharactersWithSpaces>8366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2023-11-16T14:38:36Z</dcterms:modified>
  <cp:revision>14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